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right="53"/>
        <w:jc w:val="righ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0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8892680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790824" cy="962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порядке подачи онлайн-обращений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Управление Росреестра по Волгоградской области напоминает, что </w:t>
        <w:br/>
        <w:t xml:space="preserve">с 30.03.2025 года изменился порядок направления обращений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в государственные органы, органы местного самоуправления или должностному лицу в форме электронног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документа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Теперь подать такое обращение можно только после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предварительного подтверждения личности автора обращения путем прохождения идентификации и (или) аутентификации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Единой системы идентификации и аутентификации (ЕСИА)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официальном сайте Росреестра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доступно два способа направления таких обращений: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6"/>
        <w:numPr>
          <w:ilvl w:val="0"/>
          <w:numId w:val="2"/>
        </w:numPr>
        <w:ind w:left="0" w:right="0" w:firstLine="1057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специальной электронной формы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«Отправить обращение»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https://rosreestr.gov.ru/eservices/services/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6"/>
        <w:numPr>
          <w:ilvl w:val="0"/>
          <w:numId w:val="2"/>
        </w:numPr>
        <w:ind w:left="0" w:right="0" w:firstLine="1057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«Госуслуги. Решаем вместе2»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https://rosreestr.gov.ru/open-service/poleznye-ssylki/gosuslugi-reshaem-vmeste/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онлайн-обращения).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Прием онлайн-обращений, направленных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официальной электронной почты, законодательством не предусмотрено.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Заборовская Юлия Анатольевна,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Mob: +7(937) 531-22-98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tooltip="zab.j@r34.rosreestr.ru" w:history="1">
        <w:r>
          <w:rPr>
            <w:rStyle w:val="818"/>
            <w:rFonts w:ascii="Times New Roman" w:hAnsi="Times New Roman" w:cs="Times New Roman"/>
            <w:sz w:val="28"/>
            <w:szCs w:val="28"/>
            <w:lang w:val="en-US"/>
          </w:rPr>
          <w:t xml:space="preserve">zab.j@r34.rosreestr.ru</w:t>
        </w:r>
      </w:hyperlink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1" w:bottom="124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SimSun">
    <w:panose1 w:val="0200050600000002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egacy w:legacy="1" w:legacyIndent="0" w:legacySpace="0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7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widowControl w:val="off"/>
    </w:pPr>
    <w:rPr>
      <w:rFonts w:ascii="Arial" w:hAnsi="Arial" w:cs="Arial"/>
      <w:lang w:val="ru-RU" w:eastAsia="ru-RU" w:bidi="ar-SA"/>
    </w:rPr>
  </w:style>
  <w:style w:type="character" w:styleId="837">
    <w:name w:val="Основной шрифт абзаца"/>
    <w:next w:val="837"/>
    <w:link w:val="836"/>
    <w:semiHidden/>
  </w:style>
  <w:style w:type="table" w:styleId="838">
    <w:name w:val="Обычная таблица"/>
    <w:next w:val="838"/>
    <w:link w:val="836"/>
    <w:semiHidden/>
    <w:tblPr/>
  </w:style>
  <w:style w:type="numbering" w:styleId="839">
    <w:name w:val="Нет списка"/>
    <w:next w:val="839"/>
    <w:link w:val="836"/>
    <w:semiHidden/>
  </w:style>
  <w:style w:type="paragraph" w:styleId="840">
    <w:name w:val="Знак Знак Знак Знак Знак Знак Знак"/>
    <w:basedOn w:val="836"/>
    <w:next w:val="840"/>
    <w:link w:val="836"/>
    <w:pPr>
      <w:jc w:val="both"/>
    </w:pPr>
    <w:rPr>
      <w:rFonts w:eastAsia="SimSun"/>
      <w:sz w:val="21"/>
      <w:szCs w:val="21"/>
      <w:lang w:val="en-US" w:eastAsia="zh-CN"/>
    </w:rPr>
  </w:style>
  <w:style w:type="paragraph" w:styleId="841">
    <w:name w:val="Знак"/>
    <w:basedOn w:val="836"/>
    <w:next w:val="841"/>
    <w:link w:val="836"/>
    <w:pPr>
      <w:jc w:val="both"/>
    </w:pPr>
    <w:rPr>
      <w:rFonts w:eastAsia="SimSun"/>
      <w:sz w:val="21"/>
      <w:szCs w:val="21"/>
      <w:lang w:val="en-US" w:eastAsia="zh-CN"/>
    </w:rPr>
  </w:style>
  <w:style w:type="paragraph" w:styleId="842">
    <w:name w:val="Основной текст"/>
    <w:basedOn w:val="836"/>
    <w:next w:val="842"/>
    <w:link w:val="836"/>
    <w:pPr>
      <w:widowControl/>
    </w:pPr>
    <w:rPr>
      <w:rFonts w:ascii="Times New Roman" w:hAnsi="Times New Roman" w:cs="Times New Roman"/>
      <w:b/>
    </w:rPr>
  </w:style>
  <w:style w:type="paragraph" w:styleId="843">
    <w:name w:val="Знак Знак Знак"/>
    <w:basedOn w:val="836"/>
    <w:next w:val="843"/>
    <w:link w:val="836"/>
    <w:pPr>
      <w:spacing w:after="160" w:line="240" w:lineRule="exact"/>
      <w:widowControl/>
    </w:pPr>
    <w:rPr>
      <w:rFonts w:ascii="Verdana" w:hAnsi="Verdana" w:cs="Times New Roman"/>
      <w:lang w:val="en-US" w:eastAsia="en-US"/>
    </w:rPr>
  </w:style>
  <w:style w:type="paragraph" w:styleId="844">
    <w:name w:val="ConsPlusTitle"/>
    <w:next w:val="844"/>
    <w:link w:val="83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45">
    <w:name w:val="Основной текст 3"/>
    <w:basedOn w:val="836"/>
    <w:next w:val="845"/>
    <w:link w:val="846"/>
    <w:pPr>
      <w:spacing w:after="120"/>
      <w:widowControl/>
    </w:pPr>
    <w:rPr>
      <w:rFonts w:ascii="Times New Roman" w:hAnsi="Times New Roman" w:cs="Times New Roman"/>
      <w:sz w:val="16"/>
      <w:szCs w:val="16"/>
    </w:rPr>
  </w:style>
  <w:style w:type="character" w:styleId="846">
    <w:name w:val="Основной текст 3 Знак"/>
    <w:basedOn w:val="837"/>
    <w:next w:val="846"/>
    <w:link w:val="845"/>
    <w:rPr>
      <w:sz w:val="16"/>
      <w:szCs w:val="16"/>
    </w:rPr>
  </w:style>
  <w:style w:type="paragraph" w:styleId="847">
    <w:name w:val="Текст выноски"/>
    <w:basedOn w:val="836"/>
    <w:next w:val="847"/>
    <w:link w:val="848"/>
    <w:rPr>
      <w:rFonts w:ascii="Tahoma" w:hAnsi="Tahoma" w:cs="Tahoma"/>
      <w:sz w:val="16"/>
      <w:szCs w:val="16"/>
    </w:rPr>
  </w:style>
  <w:style w:type="character" w:styleId="848">
    <w:name w:val="Текст выноски Знак"/>
    <w:basedOn w:val="837"/>
    <w:next w:val="848"/>
    <w:link w:val="847"/>
    <w:rPr>
      <w:rFonts w:ascii="Tahoma" w:hAnsi="Tahoma" w:cs="Tahoma"/>
      <w:sz w:val="16"/>
      <w:szCs w:val="16"/>
    </w:rPr>
  </w:style>
  <w:style w:type="paragraph" w:styleId="849">
    <w:name w:val="Default"/>
    <w:next w:val="849"/>
    <w:link w:val="836"/>
    <w:rPr>
      <w:color w:val="000000"/>
      <w:sz w:val="24"/>
      <w:szCs w:val="24"/>
      <w:lang w:val="ru-RU" w:eastAsia="ru-RU" w:bidi="ar-SA"/>
    </w:rPr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  <w:style w:type="paragraph" w:styleId="853" w:customStyle="1">
    <w:name w:val="Без интервала"/>
    <w:next w:val="67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frs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revision>61</cp:revision>
  <dcterms:created xsi:type="dcterms:W3CDTF">2016-12-07T14:47:00Z</dcterms:created>
  <dcterms:modified xsi:type="dcterms:W3CDTF">2025-08-06T08:02:33Z</dcterms:modified>
  <cp:version>786432</cp:version>
</cp:coreProperties>
</file>